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729" w:rsidRDefault="002B1729" w:rsidP="002B1729">
      <w:pPr>
        <w:pStyle w:val="a3"/>
        <w:shd w:val="clear" w:color="auto" w:fill="FFFFFF"/>
        <w:spacing w:before="0" w:beforeAutospacing="0" w:after="0" w:afterAutospacing="0" w:line="480" w:lineRule="atLeast"/>
        <w:jc w:val="center"/>
        <w:rPr>
          <w:color w:val="393939"/>
        </w:rPr>
      </w:pPr>
      <w:r>
        <w:rPr>
          <w:rStyle w:val="a4"/>
          <w:rFonts w:hint="eastAsia"/>
          <w:color w:val="000080"/>
          <w:bdr w:val="none" w:sz="0" w:space="0" w:color="auto" w:frame="1"/>
        </w:rPr>
        <w:t>中华人民共和国网络安全法</w:t>
      </w:r>
    </w:p>
    <w:p w:rsidR="002B1729" w:rsidRDefault="002B1729" w:rsidP="002B1729">
      <w:pPr>
        <w:pStyle w:val="a3"/>
        <w:shd w:val="clear" w:color="auto" w:fill="FFFFFF"/>
        <w:spacing w:before="0" w:beforeAutospacing="0" w:after="0" w:afterAutospacing="0" w:line="480" w:lineRule="atLeast"/>
        <w:jc w:val="center"/>
        <w:rPr>
          <w:rFonts w:hint="eastAsia"/>
          <w:color w:val="000080"/>
        </w:rPr>
      </w:pPr>
      <w:r>
        <w:rPr>
          <w:rStyle w:val="a4"/>
          <w:rFonts w:hint="eastAsia"/>
          <w:color w:val="000080"/>
          <w:bdr w:val="none" w:sz="0" w:space="0" w:color="auto" w:frame="1"/>
        </w:rPr>
        <w:t xml:space="preserve">　　（2016年11月7日第十二届全国人民代表大会常务委员会第二十四次会议通过）</w:t>
      </w:r>
    </w:p>
    <w:p w:rsidR="002B1729" w:rsidRDefault="002B1729" w:rsidP="002B1729">
      <w:pPr>
        <w:pStyle w:val="a3"/>
        <w:shd w:val="clear" w:color="auto" w:fill="FFFFFF"/>
        <w:spacing w:before="0" w:beforeAutospacing="0" w:after="0" w:afterAutospacing="0" w:line="480" w:lineRule="atLeast"/>
        <w:rPr>
          <w:rFonts w:hint="eastAsia"/>
          <w:color w:val="393939"/>
        </w:rPr>
      </w:pPr>
      <w:r>
        <w:rPr>
          <w:rFonts w:hint="eastAsia"/>
          <w:color w:val="393939"/>
        </w:rPr>
        <w:t xml:space="preserve">　　</w:t>
      </w:r>
      <w:r>
        <w:rPr>
          <w:rFonts w:hint="eastAsia"/>
          <w:color w:val="000080"/>
          <w:bdr w:val="none" w:sz="0" w:space="0" w:color="auto" w:frame="1"/>
        </w:rPr>
        <w:t>目　录</w:t>
      </w:r>
    </w:p>
    <w:p w:rsidR="002B1729" w:rsidRDefault="002B1729" w:rsidP="002B1729">
      <w:pPr>
        <w:pStyle w:val="a3"/>
        <w:shd w:val="clear" w:color="auto" w:fill="FFFFFF"/>
        <w:spacing w:before="0" w:beforeAutospacing="0" w:after="0" w:afterAutospacing="0" w:line="480" w:lineRule="atLeast"/>
        <w:rPr>
          <w:rFonts w:hint="eastAsia"/>
          <w:color w:val="000080"/>
        </w:rPr>
      </w:pPr>
      <w:r>
        <w:rPr>
          <w:rFonts w:hint="eastAsia"/>
          <w:color w:val="000080"/>
          <w:bdr w:val="none" w:sz="0" w:space="0" w:color="auto" w:frame="1"/>
        </w:rPr>
        <w:t xml:space="preserve">　　第一章　总　则</w:t>
      </w:r>
    </w:p>
    <w:p w:rsidR="002B1729" w:rsidRDefault="002B1729" w:rsidP="002B1729">
      <w:pPr>
        <w:pStyle w:val="a3"/>
        <w:shd w:val="clear" w:color="auto" w:fill="FFFFFF"/>
        <w:spacing w:before="0" w:beforeAutospacing="0" w:after="0" w:afterAutospacing="0" w:line="480" w:lineRule="atLeast"/>
        <w:rPr>
          <w:rFonts w:hint="eastAsia"/>
          <w:color w:val="000080"/>
        </w:rPr>
      </w:pPr>
      <w:r>
        <w:rPr>
          <w:rFonts w:hint="eastAsia"/>
          <w:color w:val="000080"/>
          <w:bdr w:val="none" w:sz="0" w:space="0" w:color="auto" w:frame="1"/>
        </w:rPr>
        <w:t xml:space="preserve">　　第二章　网络安全支持与促进</w:t>
      </w:r>
    </w:p>
    <w:p w:rsidR="002B1729" w:rsidRDefault="002B1729" w:rsidP="002B1729">
      <w:pPr>
        <w:pStyle w:val="a3"/>
        <w:shd w:val="clear" w:color="auto" w:fill="FFFFFF"/>
        <w:spacing w:before="0" w:beforeAutospacing="0" w:after="0" w:afterAutospacing="0" w:line="480" w:lineRule="atLeast"/>
        <w:rPr>
          <w:rFonts w:hint="eastAsia"/>
          <w:color w:val="000080"/>
        </w:rPr>
      </w:pPr>
      <w:r>
        <w:rPr>
          <w:rFonts w:hint="eastAsia"/>
          <w:color w:val="000080"/>
          <w:bdr w:val="none" w:sz="0" w:space="0" w:color="auto" w:frame="1"/>
        </w:rPr>
        <w:t xml:space="preserve">　　第三章　网络运行安全</w:t>
      </w:r>
    </w:p>
    <w:p w:rsidR="002B1729" w:rsidRDefault="002B1729" w:rsidP="002B1729">
      <w:pPr>
        <w:pStyle w:val="a3"/>
        <w:shd w:val="clear" w:color="auto" w:fill="FFFFFF"/>
        <w:spacing w:before="0" w:beforeAutospacing="0" w:after="0" w:afterAutospacing="0" w:line="480" w:lineRule="atLeast"/>
        <w:rPr>
          <w:rFonts w:hint="eastAsia"/>
          <w:color w:val="000080"/>
        </w:rPr>
      </w:pPr>
      <w:r>
        <w:rPr>
          <w:rFonts w:hint="eastAsia"/>
          <w:color w:val="000080"/>
          <w:bdr w:val="none" w:sz="0" w:space="0" w:color="auto" w:frame="1"/>
        </w:rPr>
        <w:t xml:space="preserve">　　第一节　一般规定</w:t>
      </w:r>
    </w:p>
    <w:p w:rsidR="002B1729" w:rsidRDefault="002B1729" w:rsidP="002B1729">
      <w:pPr>
        <w:pStyle w:val="a3"/>
        <w:shd w:val="clear" w:color="auto" w:fill="FFFFFF"/>
        <w:spacing w:before="0" w:beforeAutospacing="0" w:after="0" w:afterAutospacing="0" w:line="480" w:lineRule="atLeast"/>
        <w:rPr>
          <w:rFonts w:hint="eastAsia"/>
          <w:color w:val="000080"/>
        </w:rPr>
      </w:pPr>
      <w:r>
        <w:rPr>
          <w:rFonts w:hint="eastAsia"/>
          <w:color w:val="000080"/>
          <w:bdr w:val="none" w:sz="0" w:space="0" w:color="auto" w:frame="1"/>
        </w:rPr>
        <w:t xml:space="preserve">　　第二节　关键信息基础设施的运行安全</w:t>
      </w:r>
    </w:p>
    <w:p w:rsidR="002B1729" w:rsidRDefault="002B1729" w:rsidP="002B1729">
      <w:pPr>
        <w:pStyle w:val="a3"/>
        <w:shd w:val="clear" w:color="auto" w:fill="FFFFFF"/>
        <w:spacing w:before="0" w:beforeAutospacing="0" w:after="0" w:afterAutospacing="0" w:line="480" w:lineRule="atLeast"/>
        <w:rPr>
          <w:rFonts w:hint="eastAsia"/>
          <w:color w:val="000080"/>
        </w:rPr>
      </w:pPr>
      <w:r>
        <w:rPr>
          <w:rFonts w:hint="eastAsia"/>
          <w:color w:val="000080"/>
          <w:bdr w:val="none" w:sz="0" w:space="0" w:color="auto" w:frame="1"/>
        </w:rPr>
        <w:t xml:space="preserve">　　第四章　网络信息安全</w:t>
      </w:r>
    </w:p>
    <w:p w:rsidR="002B1729" w:rsidRDefault="002B1729" w:rsidP="002B1729">
      <w:pPr>
        <w:pStyle w:val="a3"/>
        <w:shd w:val="clear" w:color="auto" w:fill="FFFFFF"/>
        <w:spacing w:before="0" w:beforeAutospacing="0" w:after="0" w:afterAutospacing="0" w:line="480" w:lineRule="atLeast"/>
        <w:rPr>
          <w:rFonts w:hint="eastAsia"/>
          <w:color w:val="000080"/>
        </w:rPr>
      </w:pPr>
      <w:r>
        <w:rPr>
          <w:rFonts w:hint="eastAsia"/>
          <w:color w:val="000080"/>
          <w:bdr w:val="none" w:sz="0" w:space="0" w:color="auto" w:frame="1"/>
        </w:rPr>
        <w:t xml:space="preserve">　　第五章　监测预警与应急处置</w:t>
      </w:r>
    </w:p>
    <w:p w:rsidR="002B1729" w:rsidRDefault="002B1729" w:rsidP="002B1729">
      <w:pPr>
        <w:pStyle w:val="a3"/>
        <w:shd w:val="clear" w:color="auto" w:fill="FFFFFF"/>
        <w:spacing w:before="0" w:beforeAutospacing="0" w:after="0" w:afterAutospacing="0" w:line="480" w:lineRule="atLeast"/>
        <w:rPr>
          <w:rFonts w:hint="eastAsia"/>
          <w:color w:val="000080"/>
        </w:rPr>
      </w:pPr>
      <w:r>
        <w:rPr>
          <w:rFonts w:hint="eastAsia"/>
          <w:color w:val="000080"/>
          <w:bdr w:val="none" w:sz="0" w:space="0" w:color="auto" w:frame="1"/>
        </w:rPr>
        <w:t xml:space="preserve">　　第六章　法律责任</w:t>
      </w:r>
    </w:p>
    <w:p w:rsidR="002B1729" w:rsidRDefault="002B1729" w:rsidP="002B1729">
      <w:pPr>
        <w:pStyle w:val="a3"/>
        <w:shd w:val="clear" w:color="auto" w:fill="FFFFFF"/>
        <w:spacing w:before="0" w:beforeAutospacing="0" w:after="0" w:afterAutospacing="0" w:line="480" w:lineRule="atLeast"/>
        <w:rPr>
          <w:rFonts w:hint="eastAsia"/>
          <w:color w:val="393939"/>
        </w:rPr>
      </w:pPr>
      <w:r>
        <w:rPr>
          <w:rFonts w:hint="eastAsia"/>
          <w:color w:val="000080"/>
          <w:bdr w:val="none" w:sz="0" w:space="0" w:color="auto" w:frame="1"/>
        </w:rPr>
        <w:t xml:space="preserve">　　第七章　附　则</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w:t>
      </w:r>
    </w:p>
    <w:p w:rsidR="002B1729" w:rsidRDefault="002B1729" w:rsidP="002B1729">
      <w:pPr>
        <w:pStyle w:val="a3"/>
        <w:shd w:val="clear" w:color="auto" w:fill="FFFFFF"/>
        <w:spacing w:before="0" w:beforeAutospacing="0" w:after="0" w:afterAutospacing="0" w:line="480" w:lineRule="atLeast"/>
        <w:rPr>
          <w:rFonts w:hint="eastAsia"/>
          <w:color w:val="393939"/>
        </w:rPr>
      </w:pPr>
      <w:r>
        <w:rPr>
          <w:rFonts w:hint="eastAsia"/>
          <w:color w:val="393939"/>
        </w:rPr>
        <w:t xml:space="preserve">　　</w:t>
      </w:r>
      <w:r>
        <w:rPr>
          <w:rStyle w:val="a4"/>
          <w:rFonts w:hint="eastAsia"/>
          <w:color w:val="393939"/>
          <w:bdr w:val="none" w:sz="0" w:space="0" w:color="auto" w:frame="1"/>
        </w:rPr>
        <w:t>第一章　总　则</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第一条　为了保障网络安全，维护网络空间主权和国家安全、社会公共利益，保护公民、法人和其他组织的合法权益，促进经济社会信息化健康发展，制定本法。</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第二条　在中华人民共和国境内建设、运营、维护和使用网络，以及网络安全的监督管理，适用本法。</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第四条　国家制定并不断完善网络安全战略，明确保障网络安全的基本要求和主要目标，提出重点领域的网络安全政策、工作任务和措施。</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lastRenderedPageBreak/>
        <w:t xml:space="preserve">　　第五条　国家采取措施，监测、防御、处置来源于中华人民共和国境内外的网络安全风险和威胁，保护关键信息基础设施免受攻击、侵入、干扰和破坏，依法惩治网络违法犯罪活动，维护网络空间安全和秩序。</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第六条　国家倡导诚实守信、健康文明的网络行为，推动传播社会主义核心价值观，采取措施提高全社会的网络安全意识和水平，形成全社会共同参与促进网络安全的良好环境。</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第七条　国家积极开展网络空间治理、网络技术研发和标准制定、打击网络违法犯罪等方面的国际交流与合作，推动构建和平、安全、开放、合作的网络空间，建立多边、民主、透明的网络治理体系。</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第八条　</w:t>
      </w:r>
      <w:proofErr w:type="gramStart"/>
      <w:r>
        <w:rPr>
          <w:rFonts w:hint="eastAsia"/>
          <w:color w:val="393939"/>
        </w:rPr>
        <w:t>国家网信部门</w:t>
      </w:r>
      <w:proofErr w:type="gramEnd"/>
      <w:r>
        <w:rPr>
          <w:rFonts w:hint="eastAsia"/>
          <w:color w:val="393939"/>
        </w:rPr>
        <w:t>负责统筹协调网络安全工作和相关监督管理工作。国务院电信主管部门、公安部门和其他有关机关依照本法和有关法律、行政法规的规定，在各自职责范围内负责网络安全保护和监督管理工作。</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县级以上地方人民政府有关部门的网络安全保护和监督管理职责，按照国家有关规定确定。</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第九条　网络运营者开展经营和服务活动，必须遵守法律、行政法规，尊重社会公德，遵守商业道德，诚实信用，履行网络安全保护义务，接受政府和社会的监督，承担社会责任。</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第十一条　网络相关行业组织按照章程，加强行业自律，制定网络安全行为规范，指导会员加强网络安全保护，提高网络安全保护水平，促进行业健康发展。</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第十二条　国家保护公民、法人和其他组织依法使用网络的权利，促进网络接入普及，提升网络服务水平，为社会提供安全、便利的网络服务，保障网络信息依法有序自由流动。</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lastRenderedPageBreak/>
        <w:t xml:space="preserve">　　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第十三条　国家支持研究开发有利于未成年人健康成长的网络产品和服务，依法惩治利用网络从事危害未成年人身心健康的活动，为未成年人提供安全、健康的网络环境。</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第十四条　任何个人和组织有权对危害网络安全的行为向网信、电信、公安等部门举报。收到举报的部门应当及时依法</w:t>
      </w:r>
      <w:proofErr w:type="gramStart"/>
      <w:r>
        <w:rPr>
          <w:rFonts w:hint="eastAsia"/>
          <w:color w:val="393939"/>
        </w:rPr>
        <w:t>作出</w:t>
      </w:r>
      <w:proofErr w:type="gramEnd"/>
      <w:r>
        <w:rPr>
          <w:rFonts w:hint="eastAsia"/>
          <w:color w:val="393939"/>
        </w:rPr>
        <w:t>处理；不属于本部门职责的，应当及时移送有权处理的部门。</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有关部门应当对举报人的相关信息予以保密，保护举报人的合法权益。</w:t>
      </w:r>
    </w:p>
    <w:p w:rsidR="002B1729" w:rsidRDefault="002B1729" w:rsidP="002B1729">
      <w:pPr>
        <w:pStyle w:val="a3"/>
        <w:shd w:val="clear" w:color="auto" w:fill="FFFFFF"/>
        <w:spacing w:before="0" w:beforeAutospacing="0" w:after="0" w:afterAutospacing="0" w:line="480" w:lineRule="atLeast"/>
        <w:rPr>
          <w:rFonts w:hint="eastAsia"/>
          <w:color w:val="393939"/>
        </w:rPr>
      </w:pPr>
      <w:r>
        <w:rPr>
          <w:rFonts w:hint="eastAsia"/>
          <w:color w:val="393939"/>
        </w:rPr>
        <w:t xml:space="preserve">　　</w:t>
      </w:r>
      <w:r>
        <w:rPr>
          <w:rStyle w:val="a4"/>
          <w:rFonts w:hint="eastAsia"/>
          <w:color w:val="393939"/>
          <w:bdr w:val="none" w:sz="0" w:space="0" w:color="auto" w:frame="1"/>
        </w:rPr>
        <w:t>第二章　网络安全支持与促进</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第十五条　国家建立和完善网络安全标准体系。国务院标准化行政主管部门和国务院其他有关部门根据各自的职责，组织制定并适时修订有关网络安全管理以及网络产品、服务和运行安全的国家标准、行业标准。</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国家支持企业、研究机构、高等学校、网络相关行业组织参与网络安全国家标准、行业标准的制定。</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第十七条　国家推进网络安全社会化服务体系建设，鼓励有关企业、机构开展网络安全认证、检测和风险评估等安全服务。</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lastRenderedPageBreak/>
        <w:t xml:space="preserve">　　第十八条　国家鼓励开发网络数据安全保护和利用技术，促进公共数据资源开放，推动技术创新和经济社会发展。</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国家支持创新网络安全管理方式，运用网络新技术，提升网络安全保护水平。</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第十九条　各级人民政府及其有关部门应当组织开展经常性的网络安全宣传教育，并指导、督促有关单位做好网络安全宣传教育工作。</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大众传播媒介应当有针对性地面向社会进行网络安全宣传教育。</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第二十条　国家支持企业和高等学校、职业学校等教育培训机构开展网络安全相关教育与培训，采取多种方式培养网络安全人才，促进网络安全人才交流。</w:t>
      </w:r>
    </w:p>
    <w:p w:rsidR="002B1729" w:rsidRDefault="002B1729" w:rsidP="002B1729">
      <w:pPr>
        <w:pStyle w:val="a3"/>
        <w:shd w:val="clear" w:color="auto" w:fill="FFFFFF"/>
        <w:spacing w:before="0" w:beforeAutospacing="0" w:after="0" w:afterAutospacing="0" w:line="480" w:lineRule="atLeast"/>
        <w:rPr>
          <w:color w:val="393939"/>
        </w:rPr>
      </w:pPr>
      <w:r>
        <w:rPr>
          <w:rStyle w:val="a4"/>
          <w:rFonts w:hint="eastAsia"/>
          <w:color w:val="393939"/>
          <w:bdr w:val="none" w:sz="0" w:space="0" w:color="auto" w:frame="1"/>
        </w:rPr>
        <w:t>第三章　网络运行安全</w:t>
      </w:r>
    </w:p>
    <w:p w:rsidR="002B1729" w:rsidRDefault="002B1729" w:rsidP="002B1729">
      <w:pPr>
        <w:pStyle w:val="a3"/>
        <w:shd w:val="clear" w:color="auto" w:fill="FFFFFF"/>
        <w:spacing w:before="0" w:beforeAutospacing="0" w:after="0" w:afterAutospacing="0" w:line="480" w:lineRule="atLeast"/>
        <w:rPr>
          <w:rFonts w:hint="eastAsia"/>
          <w:color w:val="393939"/>
        </w:rPr>
      </w:pPr>
      <w:r>
        <w:rPr>
          <w:rFonts w:hint="eastAsia"/>
          <w:color w:val="393939"/>
        </w:rPr>
        <w:t xml:space="preserve">　　</w:t>
      </w:r>
      <w:r>
        <w:rPr>
          <w:rStyle w:val="a4"/>
          <w:rFonts w:ascii="楷体" w:eastAsia="楷体" w:hAnsi="楷体" w:hint="eastAsia"/>
          <w:color w:val="393939"/>
          <w:bdr w:val="none" w:sz="0" w:space="0" w:color="auto" w:frame="1"/>
        </w:rPr>
        <w:t>第一节　一般规定</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第二十一条　国家实行网络安全等级保护制度。网络运营者应当按照网络安全等级保护制度的要求，履行下列安全保护义务，保障网络免受干扰、破坏或者未经授权的访问，防止网络数据泄露或者被窃取、篡改：</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（一）制定内部安全管理制度和操作规程，确定网络安全负责人，落实网络安全保护责任；</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（二）采取防范计算机病毒和网络攻击、网络侵入等危害网络安全行为的技术措施；</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（三）采取监测、记录网络运行状态、网络安全事件的技术措施，并按照规定留存相关的网络日志不少于六个月；</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（四）采取数据分类、重要数据备份和加密等措施；</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（五）法律、行政法规规定的其他义务。</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lastRenderedPageBreak/>
        <w:t xml:space="preserve">　　网络产品、服务的提供者应当为其产品、服务持续提供安全维护；在规定或者当事人约定的期限内，不得终止提供安全维护。</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网络产品、服务具有收集用户信息功能的，其提供者应当向用户明示并取得同意；涉及用户个人信息的，还应当遵守本法和有关法律、行政法规关于个人信息保护的规定。</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第二十三条　网络关键设备和网络安全专用产品应当按照相关国家标准的强制性要求，由具备资格的机构安全认证合格或者安全检测符合要求后，方可销售或者提供。</w:t>
      </w:r>
      <w:proofErr w:type="gramStart"/>
      <w:r>
        <w:rPr>
          <w:rFonts w:hint="eastAsia"/>
          <w:color w:val="393939"/>
        </w:rPr>
        <w:t>国家网信部门</w:t>
      </w:r>
      <w:proofErr w:type="gramEnd"/>
      <w:r>
        <w:rPr>
          <w:rFonts w:hint="eastAsia"/>
          <w:color w:val="393939"/>
        </w:rPr>
        <w:t>会同国务院有关部门制定、公布网络关键设备和网络安全专用产品目录，并推动安全认证和安全检测结果互认，避免重复认证、检测。</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国家实施网络可信身份战略，支持研究开发安全、方便的电子身份认证技术，推动不同电子身份认证之间的互认。</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第二十六条　开展网络安全认证、检测、风险评估等活动，向社会发布系统漏洞、计算机病毒、网络攻击、网络侵入等网络安全信息，应当遵守国家有关规定。</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lastRenderedPageBreak/>
        <w:t xml:space="preserve">　　第二十八条　网络运营者应当为公安机关、国家安全机关依法维护国家安全和侦查犯罪的活动提供技术支持和协助。</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第二十九条　国家支持网络运营者之间在网络安全信息收集、分析、通报和应急处置等方面进行合作，提高网络运营者的安全保障能力。</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有关行业组织建立健全本行业的网络安全保护规范和协作机制，加强对网络安全风险的分析评估，定期向会员进行风险警示，支持、协助会员应对网络安全风险。</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第三十条　</w:t>
      </w:r>
      <w:proofErr w:type="gramStart"/>
      <w:r>
        <w:rPr>
          <w:rFonts w:hint="eastAsia"/>
          <w:color w:val="393939"/>
        </w:rPr>
        <w:t>网信部门</w:t>
      </w:r>
      <w:proofErr w:type="gramEnd"/>
      <w:r>
        <w:rPr>
          <w:rFonts w:hint="eastAsia"/>
          <w:color w:val="393939"/>
        </w:rPr>
        <w:t>和有关部门在履行网络安全保护职责中获取的信息，只能用于维护网络安全的需要，不得用于其他用途。</w:t>
      </w:r>
    </w:p>
    <w:p w:rsidR="002B1729" w:rsidRDefault="002B1729" w:rsidP="002B1729">
      <w:pPr>
        <w:pStyle w:val="a3"/>
        <w:shd w:val="clear" w:color="auto" w:fill="FFFFFF"/>
        <w:spacing w:before="0" w:beforeAutospacing="0" w:after="0" w:afterAutospacing="0" w:line="480" w:lineRule="atLeast"/>
        <w:rPr>
          <w:rFonts w:hint="eastAsia"/>
          <w:color w:val="393939"/>
        </w:rPr>
      </w:pPr>
      <w:r>
        <w:rPr>
          <w:rFonts w:hint="eastAsia"/>
          <w:color w:val="393939"/>
        </w:rPr>
        <w:t xml:space="preserve">　　</w:t>
      </w:r>
      <w:r>
        <w:rPr>
          <w:rStyle w:val="a4"/>
          <w:rFonts w:ascii="楷体" w:eastAsia="楷体" w:hAnsi="楷体" w:hint="eastAsia"/>
          <w:color w:val="393939"/>
          <w:bdr w:val="none" w:sz="0" w:space="0" w:color="auto" w:frame="1"/>
        </w:rPr>
        <w:t>第二节　关键信息基础设施的运行安全</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国家鼓励关键信息基础设施以外的网络运营者自愿参与关键信息基础设施保护体系。</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第三十二条　按照国务院规定的职责分工，负责关键信息基础设施安全保护工作的部门分别编制并组织实施本行业、本领域的关键信息基础设施安全规划，指导和监督关键信息基础设施运行安全保护工作。</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第三十三条　建设关键信息基础设施应当确保其具有支持业务稳定、持续运行的性能，并保证安全技术措施同步规划、同步建设、同步使用。</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第三十四条　除本法第二十一条的规定外，关键信息基础设施的运营者还应当履行下列安全保护义务：</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（一）设置专门安全管理机构和安全管理负责人，并对该负责人和关键岗位的人员进行安全背景审查；</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lastRenderedPageBreak/>
        <w:t xml:space="preserve">　　（二）定期对从业人员进行网络安全教育、技术培训和技能考核；</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（三）对重要系统和数据库进行容灾备份；</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（四）制定网络安全事件应急预案，并定期进行演练；</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（五）法律、行政法规规定的其他义务。</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第三十五条　关键信息基础设施的运营者采购网络产品和服务，可能影响国家安全的，应当通过</w:t>
      </w:r>
      <w:proofErr w:type="gramStart"/>
      <w:r>
        <w:rPr>
          <w:rFonts w:hint="eastAsia"/>
          <w:color w:val="393939"/>
        </w:rPr>
        <w:t>国家网信部门</w:t>
      </w:r>
      <w:proofErr w:type="gramEnd"/>
      <w:r>
        <w:rPr>
          <w:rFonts w:hint="eastAsia"/>
          <w:color w:val="393939"/>
        </w:rPr>
        <w:t>会同国务院有关部门组织的国家安全审查。</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第三十六条　关键信息基础设施的运营者采购网络产品和服务，应当按照规定与提供者签订安全保密协议，明确安全和保密义务与责任。</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第三十七条　关键信息基础设施的运营者在中华人民共和国境内运营中收集和产生的个人信息和重要数据应当在境内存储。因业务需要，确需向境外提供的，应当按照</w:t>
      </w:r>
      <w:proofErr w:type="gramStart"/>
      <w:r>
        <w:rPr>
          <w:rFonts w:hint="eastAsia"/>
          <w:color w:val="393939"/>
        </w:rPr>
        <w:t>国家网信部门</w:t>
      </w:r>
      <w:proofErr w:type="gramEnd"/>
      <w:r>
        <w:rPr>
          <w:rFonts w:hint="eastAsia"/>
          <w:color w:val="393939"/>
        </w:rPr>
        <w:t>会同国务院有关部门制定的办法进行安全评估；法律、行政法规另有规定的，依照其规定。</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第三十九条　</w:t>
      </w:r>
      <w:proofErr w:type="gramStart"/>
      <w:r>
        <w:rPr>
          <w:rFonts w:hint="eastAsia"/>
          <w:color w:val="393939"/>
        </w:rPr>
        <w:t>国家网信部门</w:t>
      </w:r>
      <w:proofErr w:type="gramEnd"/>
      <w:r>
        <w:rPr>
          <w:rFonts w:hint="eastAsia"/>
          <w:color w:val="393939"/>
        </w:rPr>
        <w:t>应当统筹协调有关部门对关键信息基础设施的安全保护采取下列措施：</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（一）对关键信息基础设施的安全风险进行抽查检测，提出改进措施，必要时可以委托网络安全服务机构对网络存在的安全风险进行检测评估；</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（二）定期组织关键信息基础设施的运营者进行网络安全应急演练，提高应对网络安全事件的水平和协同配合能力；</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（三）促进有关部门、关键信息基础设施的运营者以及有关研究机构、网络安全服务机构等之间的网络安全信息共享；</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（四）对网络安全事件的应急处置与网络功能的恢复等，提供技术支持和协助。</w:t>
      </w:r>
    </w:p>
    <w:p w:rsidR="002B1729" w:rsidRDefault="002B1729" w:rsidP="002B1729">
      <w:pPr>
        <w:pStyle w:val="a3"/>
        <w:shd w:val="clear" w:color="auto" w:fill="FFFFFF"/>
        <w:spacing w:before="0" w:beforeAutospacing="0" w:after="0" w:afterAutospacing="0" w:line="480" w:lineRule="atLeast"/>
        <w:rPr>
          <w:rFonts w:hint="eastAsia"/>
          <w:color w:val="393939"/>
        </w:rPr>
      </w:pPr>
      <w:r>
        <w:rPr>
          <w:rFonts w:hint="eastAsia"/>
          <w:color w:val="393939"/>
        </w:rPr>
        <w:lastRenderedPageBreak/>
        <w:t xml:space="preserve">　　</w:t>
      </w:r>
      <w:r>
        <w:rPr>
          <w:rStyle w:val="a4"/>
          <w:rFonts w:hint="eastAsia"/>
          <w:color w:val="393939"/>
          <w:bdr w:val="none" w:sz="0" w:space="0" w:color="auto" w:frame="1"/>
        </w:rPr>
        <w:t>第四章　网络信息安全</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第四十条　网络运营者应当对其收集的用户信息严格保密，并建立健全用户信息保护制度。</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第四十一条　网络运营者收集、使用个人信息，应当遵循合法、正当、必要的原则，公开收集、使用规则，明示收集、使用信息的目的、方式和范围，并经被收集者同意。</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网络运营者不得收集与其提供的服务无关的个人信息，不得违反法律、行政法规的规定和双方的约定收集、使用个人信息，并应当依照法律、行政法规的规定和与用户的约定，处理其保存的个人信息。</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第四十二条　网络运营者不得泄露、篡改、毁损其收集的个人信息；未经被收集者同意，不得向他人提供个人信息。但是，经过处理无法识别特定个人且不能复原的除外。</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第四十四条　任何个人和组织不得窃取或者以其他非法方式获取个人信息，不得非法出售或者非法向他人提供个人信息。</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第四十五条　依法负有网络安全监督管理职责的部门及其工作人员，必须对在履行职责中知悉的个人信息、隐私和商业秘密严格保密，不得泄露、出售或者非法向他人提供。</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第四十六条　任何个人和组织应当对其使用网络的行为负责，不得设立用于实施诈骗，传授犯罪方法，制作或者销售违禁物品、管制物品等违法犯罪活动的</w:t>
      </w:r>
      <w:r>
        <w:rPr>
          <w:rFonts w:hint="eastAsia"/>
          <w:color w:val="393939"/>
        </w:rPr>
        <w:lastRenderedPageBreak/>
        <w:t>网站、通讯群组，不得利用网络发布涉及实施诈骗，制作或者销售违禁物品、管制物品以及其他违法犯罪活动的信息。</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第四十七条　网络运营者应当加强对其用户发布的信息的管理，发现法律、行政法规禁止发布或者传输的信息的，应当立即停止传输该信息，采取消除等处置措施，防止信息扩散，保存有关记录，并向有关主管部门报告。</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第四十八条　任何个人和组织发送的电子信息、提供的应用软件，不得设置恶意程序，不得含有法律、行政法规禁止发布或者传输的信息。</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电子信息发送服务提供者和应用软件下载服务提供者，应当履行安全管理义务，知道其用户有前款规定行为的，应当停止提供服务，采取消除等处置措施，保存有关记录，并向有关主管部门报告。</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第四十九条　网络运营者应当建立网络信息安全投诉、举报制度，公布投诉、举报方式等信息，及时受理并处理有关网络信息安全的投诉和举报。</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网络运营者</w:t>
      </w:r>
      <w:proofErr w:type="gramStart"/>
      <w:r>
        <w:rPr>
          <w:rFonts w:hint="eastAsia"/>
          <w:color w:val="393939"/>
        </w:rPr>
        <w:t>对网信部门</w:t>
      </w:r>
      <w:proofErr w:type="gramEnd"/>
      <w:r>
        <w:rPr>
          <w:rFonts w:hint="eastAsia"/>
          <w:color w:val="393939"/>
        </w:rPr>
        <w:t>和有关部门依法实施的监督检查，应当予以配合。</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第五十条　</w:t>
      </w:r>
      <w:proofErr w:type="gramStart"/>
      <w:r>
        <w:rPr>
          <w:rFonts w:hint="eastAsia"/>
          <w:color w:val="393939"/>
        </w:rPr>
        <w:t>国家网信部门</w:t>
      </w:r>
      <w:proofErr w:type="gramEnd"/>
      <w:r>
        <w:rPr>
          <w:rFonts w:hint="eastAsia"/>
          <w:color w:val="393939"/>
        </w:rPr>
        <w:t>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2B1729" w:rsidRDefault="002B1729" w:rsidP="002B1729">
      <w:pPr>
        <w:pStyle w:val="a3"/>
        <w:shd w:val="clear" w:color="auto" w:fill="FFFFFF"/>
        <w:spacing w:before="0" w:beforeAutospacing="0" w:after="0" w:afterAutospacing="0" w:line="480" w:lineRule="atLeast"/>
        <w:rPr>
          <w:color w:val="393939"/>
        </w:rPr>
      </w:pPr>
      <w:r>
        <w:rPr>
          <w:rStyle w:val="a4"/>
          <w:rFonts w:hint="eastAsia"/>
          <w:color w:val="393939"/>
          <w:bdr w:val="none" w:sz="0" w:space="0" w:color="auto" w:frame="1"/>
        </w:rPr>
        <w:t>第五章　监测预警与应急处置</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第五十一条　国家建立网络安全监测预警和信息通报制度。</w:t>
      </w:r>
      <w:proofErr w:type="gramStart"/>
      <w:r>
        <w:rPr>
          <w:rFonts w:hint="eastAsia"/>
          <w:color w:val="393939"/>
        </w:rPr>
        <w:t>国家网信部门</w:t>
      </w:r>
      <w:proofErr w:type="gramEnd"/>
      <w:r>
        <w:rPr>
          <w:rFonts w:hint="eastAsia"/>
          <w:color w:val="393939"/>
        </w:rPr>
        <w:t>应当统筹协调有关部门加强网络安全信息收集、分析和通报工作，按照规定统一发布网络安全监测预警信息。</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第五十二条　负责关键信息基础设施安全保护工作的部门，应当建立健全本行业、本领域的网络安全监测预警和信息通报制度，并按照规定报送网络安全监测预警信息。</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第五十三条　</w:t>
      </w:r>
      <w:proofErr w:type="gramStart"/>
      <w:r>
        <w:rPr>
          <w:rFonts w:hint="eastAsia"/>
          <w:color w:val="393939"/>
        </w:rPr>
        <w:t>国家网信部门</w:t>
      </w:r>
      <w:proofErr w:type="gramEnd"/>
      <w:r>
        <w:rPr>
          <w:rFonts w:hint="eastAsia"/>
          <w:color w:val="393939"/>
        </w:rPr>
        <w:t>协调有关部门建立健全网络安全风险评估和应急工作机制，制定网络安全事件应急预案，并定期组织演练。</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lastRenderedPageBreak/>
        <w:t xml:space="preserve">　　负责关键信息基础设施安全保护工作的部门应当制定本行业、本领域的网络安全事件应急预案，并定期组织演练。</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网络安全事件应急预案应当按照事件发生后的危害程度、影响范围等因素对网络安全事件进行分级，并规定相应的应急处置措施。</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第五十四条　网络安全事件发生的风险增大时，省级以上人民政府有关部门应当按照规定的权限和程序，并根据网络安全风险的特点和可能造成的危害，采取下列措施：</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（一）要求有关部门、机构和人员及时收集、报告有关信息，加强对网络安全风险的监测；</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（二）组织有关部门、机构和专业人员，对网络安全风险信息进行分析评估，预测事件发生的可能性、影响范围和危害程度；</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（三）向社会发布网络安全风险预警，发布避免、减轻危害的措施。</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第五十七条　因网络安全事件，发生突发事件或者生产安全事故的，应当依照《中华人民共和国突发事件应对法》、《中华人民共和国安全生产法》等有关法律、行政法规的规定处置。</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第五十八条　因维护国家安全和社会公共秩序，处置重大突发社会安全事件的需要，经国务院决定或者批准，可以在特定区域对网络通信采取限制等临时措施。</w:t>
      </w:r>
    </w:p>
    <w:p w:rsidR="002B1729" w:rsidRDefault="002B1729" w:rsidP="002B1729">
      <w:pPr>
        <w:pStyle w:val="a3"/>
        <w:shd w:val="clear" w:color="auto" w:fill="FFFFFF"/>
        <w:spacing w:before="0" w:beforeAutospacing="0" w:after="0" w:afterAutospacing="0" w:line="480" w:lineRule="atLeast"/>
        <w:rPr>
          <w:rFonts w:hint="eastAsia"/>
          <w:color w:val="393939"/>
        </w:rPr>
      </w:pPr>
      <w:r>
        <w:rPr>
          <w:rFonts w:hint="eastAsia"/>
          <w:color w:val="393939"/>
        </w:rPr>
        <w:lastRenderedPageBreak/>
        <w:t xml:space="preserve">　　</w:t>
      </w:r>
      <w:r>
        <w:rPr>
          <w:rStyle w:val="a4"/>
          <w:rFonts w:hint="eastAsia"/>
          <w:color w:val="393939"/>
          <w:bdr w:val="none" w:sz="0" w:space="0" w:color="auto" w:frame="1"/>
        </w:rPr>
        <w:t>第六章　法律责任</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（一）设置恶意程序的；</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（二）对其产品、服务存在的安全缺陷、漏洞等风险未立即采取补救措施，或者未按照规定及时告知用户并向有关主管部门报告的；</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（三）擅自终止为其产品、服务提供安全维护的。</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第六十二条　违反本法第二十六条规定，开展网络安全认证、检测、风险评估等活动，或者向社会发布系统漏洞、计算机病毒、网络攻击、网络侵入等网络安全信息的，由有关主管部门责令改正，给予警告；拒不改正或者情节严重的，</w:t>
      </w:r>
      <w:r>
        <w:rPr>
          <w:rFonts w:hint="eastAsia"/>
          <w:color w:val="393939"/>
        </w:rPr>
        <w:lastRenderedPageBreak/>
        <w:t>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单位有前款行为的，由公安机关没收违法所得，处十万元以上一百万元以下罚款，并对直接负责的主管人员和其他直接责任人员依照前款规定处罚。</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违反本法第二十七条规定，受到治安管理处罚的人员，五年内不得从事网络安全管理和网络运营关键岗位的工作；受到刑事处罚的人员，终身不得从事网络安全管理和网络运营关键岗位的工作。</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lastRenderedPageBreak/>
        <w:t xml:space="preserve">　　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第六十七条　违反本法第四十六条规定，设立用于实施违法犯罪活动的网站、通讯群组，或者利用网络发布涉及实施违法犯罪活动的信息，尚不构成犯罪的，由公安机关处五日以下拘留，</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可以并处一万元以上十万元以下罚款；情节较重的，处五日以上十五日以下拘留，可以并处五万元以上五十万元以下罚款。关闭用于实施违法犯罪活动的网站、通讯群组。</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单位有前款行为的，由公安机关处十万元以上五十万元以下罚款，并对直接负责的主管人员和其他直接责任人员依照前款规定处罚。</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电子信息发送服务提供者、应用软件下载服务提供者，不履行本法第四十八条第二款规定的安全管理义务的，依照前款规定处罚。</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（一）不按照有关部门的要求对法律、行政法规禁止发布或者传输的信息，采取停止传输、消除等处置措施的；</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lastRenderedPageBreak/>
        <w:t xml:space="preserve">　　（二）拒绝、阻碍有关部门依法实施的监督检查的；</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（三）拒不向公安机关、国家安全机关提供技术支持和协助的。</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第七十条　发布或者传输本法第十二条第二款和其他法律、行政法规禁止发布或者传输的信息的，依照有关法律、行政法规的规定处罚。</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第七十一条　有本法规定的违法行为的，依照有关法律、行政法规的规定记入信用档案，并予以公示。</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第七十二条　国家机关政务网络的运营者不履行本法规定的网络安全保护义务的，由其上级机关或者有关机关责令改正；对直接负责的主管人员和其他直接责任人员依法给予处分。</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第七十三条　</w:t>
      </w:r>
      <w:proofErr w:type="gramStart"/>
      <w:r>
        <w:rPr>
          <w:rFonts w:hint="eastAsia"/>
          <w:color w:val="393939"/>
        </w:rPr>
        <w:t>网信部门</w:t>
      </w:r>
      <w:proofErr w:type="gramEnd"/>
      <w:r>
        <w:rPr>
          <w:rFonts w:hint="eastAsia"/>
          <w:color w:val="393939"/>
        </w:rPr>
        <w:t>和有关部门违反本法第三十条规定，将在履行网络安全保护职责中获取的信息用于其他用途的，对直接负责的主管人员和其他直接责任人员依法给予处分。</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w:t>
      </w:r>
      <w:proofErr w:type="gramStart"/>
      <w:r>
        <w:rPr>
          <w:rFonts w:hint="eastAsia"/>
          <w:color w:val="393939"/>
        </w:rPr>
        <w:t>网信部门</w:t>
      </w:r>
      <w:proofErr w:type="gramEnd"/>
      <w:r>
        <w:rPr>
          <w:rFonts w:hint="eastAsia"/>
          <w:color w:val="393939"/>
        </w:rPr>
        <w:t>和有关部门的工作人员玩忽职守、滥用职权、徇私舞弊，尚不构成犯罪的，依法给予处分。</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第七十四条　违反本法规定，给他人造成损害的，依法承担民事责任。</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违反本法规定，构成违反治安管理行为的，依法给予治安管理处罚；构成犯罪的，依法追究刑事责任。</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2B1729" w:rsidRDefault="002B1729" w:rsidP="002B1729">
      <w:pPr>
        <w:pStyle w:val="a3"/>
        <w:shd w:val="clear" w:color="auto" w:fill="FFFFFF"/>
        <w:spacing w:before="0" w:beforeAutospacing="0" w:after="0" w:afterAutospacing="0" w:line="480" w:lineRule="atLeast"/>
        <w:rPr>
          <w:rFonts w:hint="eastAsia"/>
          <w:color w:val="393939"/>
        </w:rPr>
      </w:pPr>
      <w:r>
        <w:rPr>
          <w:rFonts w:hint="eastAsia"/>
          <w:color w:val="393939"/>
        </w:rPr>
        <w:t xml:space="preserve">　　</w:t>
      </w:r>
      <w:r>
        <w:rPr>
          <w:rStyle w:val="a4"/>
          <w:rFonts w:hint="eastAsia"/>
          <w:color w:val="393939"/>
          <w:bdr w:val="none" w:sz="0" w:space="0" w:color="auto" w:frame="1"/>
        </w:rPr>
        <w:t>第七章　附　则</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第七十六条　本法下列用语的含义：</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（一）网络，是指由计算机或者其他信息终端及相关设备组成的按照一定的规则和程序对信息进行收集、存储、传输、交换、处理的系统。</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lastRenderedPageBreak/>
        <w:t xml:space="preserve">　　（二）网络安全，是指通过采取必要措施，防范对网络的攻击、侵入、干扰、破坏和非法使用以及意外事故，使网络处于稳定可靠运行的状态，以及保障网络数据的完整性、保密性、可用性的能力。</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（三）网络运营者，是指网络的所有者、管理者和网络服务提供者。</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（四）网络数据，是指通过网络收集、存储、传输、处理和产生的各种电子数据。</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（五）个人信息，是指以电子或者其他方式记录的能够单独或者与其他信息结合识别自然人个人身份的各种信息，包括但不限于自然人的姓名、出生日期、身份证件号码、个人生物识别信息、住址、电话号码等。</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第七十七条　存储、处理涉及国家秘密信息的网络的运行安全保护，除应当遵守本法外，还应当遵守保密法律、行政法规的规定。</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第七十八条　军事网络的安全保护，由中央军事委员会另行规定。</w:t>
      </w:r>
    </w:p>
    <w:p w:rsidR="002B1729" w:rsidRDefault="002B1729" w:rsidP="002B1729">
      <w:pPr>
        <w:pStyle w:val="a3"/>
        <w:shd w:val="clear" w:color="auto" w:fill="FFFFFF"/>
        <w:spacing w:before="0" w:beforeAutospacing="0" w:after="150" w:afterAutospacing="0" w:line="480" w:lineRule="atLeast"/>
        <w:rPr>
          <w:rFonts w:hint="eastAsia"/>
          <w:color w:val="393939"/>
        </w:rPr>
      </w:pPr>
      <w:r>
        <w:rPr>
          <w:rFonts w:hint="eastAsia"/>
          <w:color w:val="393939"/>
        </w:rPr>
        <w:t xml:space="preserve">　　第七十九条　本法自2017年6月1日起施行。</w:t>
      </w:r>
    </w:p>
    <w:p w:rsidR="00AC3E3D" w:rsidRPr="002B1729" w:rsidRDefault="00AC3E3D" w:rsidP="002B1729">
      <w:bookmarkStart w:id="0" w:name="_GoBack"/>
      <w:bookmarkEnd w:id="0"/>
    </w:p>
    <w:sectPr w:rsidR="00AC3E3D" w:rsidRPr="002B1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29"/>
    <w:rsid w:val="002B1729"/>
    <w:rsid w:val="00AC3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2B172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B17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17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2B172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B17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1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6251">
      <w:bodyDiv w:val="1"/>
      <w:marLeft w:val="0"/>
      <w:marRight w:val="0"/>
      <w:marTop w:val="0"/>
      <w:marBottom w:val="0"/>
      <w:divBdr>
        <w:top w:val="none" w:sz="0" w:space="0" w:color="auto"/>
        <w:left w:val="none" w:sz="0" w:space="0" w:color="auto"/>
        <w:bottom w:val="none" w:sz="0" w:space="0" w:color="auto"/>
        <w:right w:val="none" w:sz="0" w:space="0" w:color="auto"/>
      </w:divBdr>
    </w:div>
    <w:div w:id="441996038">
      <w:bodyDiv w:val="1"/>
      <w:marLeft w:val="0"/>
      <w:marRight w:val="0"/>
      <w:marTop w:val="0"/>
      <w:marBottom w:val="0"/>
      <w:divBdr>
        <w:top w:val="none" w:sz="0" w:space="0" w:color="auto"/>
        <w:left w:val="none" w:sz="0" w:space="0" w:color="auto"/>
        <w:bottom w:val="none" w:sz="0" w:space="0" w:color="auto"/>
        <w:right w:val="none" w:sz="0" w:space="0" w:color="auto"/>
      </w:divBdr>
      <w:divsChild>
        <w:div w:id="1394230477">
          <w:marLeft w:val="0"/>
          <w:marRight w:val="0"/>
          <w:marTop w:val="0"/>
          <w:marBottom w:val="90"/>
          <w:divBdr>
            <w:top w:val="single" w:sz="6" w:space="0" w:color="D3D3D3"/>
            <w:left w:val="single" w:sz="6" w:space="0" w:color="D3D3D3"/>
            <w:bottom w:val="single" w:sz="6" w:space="0" w:color="D3D3D3"/>
            <w:right w:val="single" w:sz="6" w:space="0" w:color="D3D3D3"/>
          </w:divBdr>
          <w:divsChild>
            <w:div w:id="920260061">
              <w:marLeft w:val="75"/>
              <w:marRight w:val="75"/>
              <w:marTop w:val="0"/>
              <w:marBottom w:val="0"/>
              <w:divBdr>
                <w:top w:val="none" w:sz="0" w:space="0" w:color="auto"/>
                <w:left w:val="none" w:sz="0" w:space="0" w:color="auto"/>
                <w:bottom w:val="none" w:sz="0" w:space="0" w:color="auto"/>
                <w:right w:val="none" w:sz="0" w:space="0" w:color="auto"/>
              </w:divBdr>
              <w:divsChild>
                <w:div w:id="332534036">
                  <w:marLeft w:val="0"/>
                  <w:marRight w:val="0"/>
                  <w:marTop w:val="0"/>
                  <w:marBottom w:val="0"/>
                  <w:divBdr>
                    <w:top w:val="none" w:sz="0" w:space="0" w:color="auto"/>
                    <w:left w:val="none" w:sz="0" w:space="0" w:color="auto"/>
                    <w:bottom w:val="none" w:sz="0" w:space="0" w:color="auto"/>
                    <w:right w:val="none" w:sz="0" w:space="0" w:color="auto"/>
                  </w:divBdr>
                  <w:divsChild>
                    <w:div w:id="789127584">
                      <w:marLeft w:val="0"/>
                      <w:marRight w:val="0"/>
                      <w:marTop w:val="0"/>
                      <w:marBottom w:val="0"/>
                      <w:divBdr>
                        <w:top w:val="none" w:sz="0" w:space="0" w:color="auto"/>
                        <w:left w:val="none" w:sz="0" w:space="0" w:color="auto"/>
                        <w:bottom w:val="none" w:sz="0" w:space="0" w:color="auto"/>
                        <w:right w:val="none" w:sz="0" w:space="0" w:color="auto"/>
                      </w:divBdr>
                      <w:divsChild>
                        <w:div w:id="1906761">
                          <w:marLeft w:val="0"/>
                          <w:marRight w:val="0"/>
                          <w:marTop w:val="0"/>
                          <w:marBottom w:val="0"/>
                          <w:divBdr>
                            <w:top w:val="none" w:sz="0" w:space="0" w:color="auto"/>
                            <w:left w:val="none" w:sz="0" w:space="0" w:color="auto"/>
                            <w:bottom w:val="none" w:sz="0" w:space="0" w:color="auto"/>
                            <w:right w:val="none" w:sz="0" w:space="0" w:color="auto"/>
                          </w:divBdr>
                          <w:divsChild>
                            <w:div w:id="1869636194">
                              <w:marLeft w:val="0"/>
                              <w:marRight w:val="0"/>
                              <w:marTop w:val="0"/>
                              <w:marBottom w:val="0"/>
                              <w:divBdr>
                                <w:top w:val="none" w:sz="0" w:space="0" w:color="auto"/>
                                <w:left w:val="none" w:sz="0" w:space="0" w:color="auto"/>
                                <w:bottom w:val="none" w:sz="0" w:space="0" w:color="auto"/>
                                <w:right w:val="none" w:sz="0" w:space="0" w:color="auto"/>
                              </w:divBdr>
                              <w:divsChild>
                                <w:div w:id="38286636">
                                  <w:marLeft w:val="0"/>
                                  <w:marRight w:val="0"/>
                                  <w:marTop w:val="0"/>
                                  <w:marBottom w:val="0"/>
                                  <w:divBdr>
                                    <w:top w:val="none" w:sz="0" w:space="0" w:color="auto"/>
                                    <w:left w:val="none" w:sz="0" w:space="0" w:color="auto"/>
                                    <w:bottom w:val="none" w:sz="0" w:space="0" w:color="auto"/>
                                    <w:right w:val="none" w:sz="0" w:space="0" w:color="auto"/>
                                  </w:divBdr>
                                  <w:divsChild>
                                    <w:div w:id="16477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884608">
          <w:marLeft w:val="0"/>
          <w:marRight w:val="0"/>
          <w:marTop w:val="0"/>
          <w:marBottom w:val="90"/>
          <w:divBdr>
            <w:top w:val="single" w:sz="6" w:space="0" w:color="D3D3D3"/>
            <w:left w:val="single" w:sz="6" w:space="0" w:color="D3D3D3"/>
            <w:bottom w:val="single" w:sz="6" w:space="0" w:color="D3D3D3"/>
            <w:right w:val="single" w:sz="6" w:space="0" w:color="D3D3D3"/>
          </w:divBdr>
          <w:divsChild>
            <w:div w:id="178088403">
              <w:marLeft w:val="75"/>
              <w:marRight w:val="75"/>
              <w:marTop w:val="0"/>
              <w:marBottom w:val="0"/>
              <w:divBdr>
                <w:top w:val="none" w:sz="0" w:space="0" w:color="auto"/>
                <w:left w:val="none" w:sz="0" w:space="0" w:color="auto"/>
                <w:bottom w:val="none" w:sz="0" w:space="0" w:color="auto"/>
                <w:right w:val="none" w:sz="0" w:space="0" w:color="auto"/>
              </w:divBdr>
              <w:divsChild>
                <w:div w:id="2012757410">
                  <w:marLeft w:val="0"/>
                  <w:marRight w:val="0"/>
                  <w:marTop w:val="0"/>
                  <w:marBottom w:val="0"/>
                  <w:divBdr>
                    <w:top w:val="none" w:sz="0" w:space="0" w:color="auto"/>
                    <w:left w:val="none" w:sz="0" w:space="0" w:color="auto"/>
                    <w:bottom w:val="none" w:sz="0" w:space="0" w:color="auto"/>
                    <w:right w:val="none" w:sz="0" w:space="0" w:color="auto"/>
                  </w:divBdr>
                  <w:divsChild>
                    <w:div w:id="564606276">
                      <w:marLeft w:val="0"/>
                      <w:marRight w:val="0"/>
                      <w:marTop w:val="0"/>
                      <w:marBottom w:val="0"/>
                      <w:divBdr>
                        <w:top w:val="none" w:sz="0" w:space="0" w:color="auto"/>
                        <w:left w:val="none" w:sz="0" w:space="0" w:color="auto"/>
                        <w:bottom w:val="none" w:sz="0" w:space="0" w:color="auto"/>
                        <w:right w:val="none" w:sz="0" w:space="0" w:color="auto"/>
                      </w:divBdr>
                      <w:divsChild>
                        <w:div w:id="1461074609">
                          <w:marLeft w:val="0"/>
                          <w:marRight w:val="0"/>
                          <w:marTop w:val="0"/>
                          <w:marBottom w:val="0"/>
                          <w:divBdr>
                            <w:top w:val="none" w:sz="0" w:space="0" w:color="auto"/>
                            <w:left w:val="none" w:sz="0" w:space="0" w:color="auto"/>
                            <w:bottom w:val="none" w:sz="0" w:space="0" w:color="auto"/>
                            <w:right w:val="none" w:sz="0" w:space="0" w:color="auto"/>
                          </w:divBdr>
                          <w:divsChild>
                            <w:div w:id="21825759">
                              <w:marLeft w:val="0"/>
                              <w:marRight w:val="0"/>
                              <w:marTop w:val="0"/>
                              <w:marBottom w:val="0"/>
                              <w:divBdr>
                                <w:top w:val="none" w:sz="0" w:space="0" w:color="auto"/>
                                <w:left w:val="none" w:sz="0" w:space="0" w:color="auto"/>
                                <w:bottom w:val="none" w:sz="0" w:space="0" w:color="auto"/>
                                <w:right w:val="none" w:sz="0" w:space="0" w:color="auto"/>
                              </w:divBdr>
                              <w:divsChild>
                                <w:div w:id="83961138">
                                  <w:marLeft w:val="0"/>
                                  <w:marRight w:val="0"/>
                                  <w:marTop w:val="0"/>
                                  <w:marBottom w:val="0"/>
                                  <w:divBdr>
                                    <w:top w:val="none" w:sz="0" w:space="0" w:color="auto"/>
                                    <w:left w:val="none" w:sz="0" w:space="0" w:color="auto"/>
                                    <w:bottom w:val="none" w:sz="0" w:space="0" w:color="auto"/>
                                    <w:right w:val="none" w:sz="0" w:space="0" w:color="auto"/>
                                  </w:divBdr>
                                  <w:divsChild>
                                    <w:div w:id="4337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026180">
          <w:marLeft w:val="0"/>
          <w:marRight w:val="0"/>
          <w:marTop w:val="0"/>
          <w:marBottom w:val="90"/>
          <w:divBdr>
            <w:top w:val="single" w:sz="6" w:space="0" w:color="D3D3D3"/>
            <w:left w:val="single" w:sz="6" w:space="0" w:color="D3D3D3"/>
            <w:bottom w:val="single" w:sz="6" w:space="0" w:color="D3D3D3"/>
            <w:right w:val="single" w:sz="6" w:space="0" w:color="D3D3D3"/>
          </w:divBdr>
          <w:divsChild>
            <w:div w:id="1720783674">
              <w:marLeft w:val="75"/>
              <w:marRight w:val="75"/>
              <w:marTop w:val="0"/>
              <w:marBottom w:val="0"/>
              <w:divBdr>
                <w:top w:val="none" w:sz="0" w:space="0" w:color="auto"/>
                <w:left w:val="none" w:sz="0" w:space="0" w:color="auto"/>
                <w:bottom w:val="none" w:sz="0" w:space="0" w:color="auto"/>
                <w:right w:val="none" w:sz="0" w:space="0" w:color="auto"/>
              </w:divBdr>
              <w:divsChild>
                <w:div w:id="1838568199">
                  <w:marLeft w:val="0"/>
                  <w:marRight w:val="0"/>
                  <w:marTop w:val="0"/>
                  <w:marBottom w:val="0"/>
                  <w:divBdr>
                    <w:top w:val="none" w:sz="0" w:space="0" w:color="auto"/>
                    <w:left w:val="none" w:sz="0" w:space="0" w:color="auto"/>
                    <w:bottom w:val="none" w:sz="0" w:space="0" w:color="auto"/>
                    <w:right w:val="none" w:sz="0" w:space="0" w:color="auto"/>
                  </w:divBdr>
                  <w:divsChild>
                    <w:div w:id="336272472">
                      <w:marLeft w:val="0"/>
                      <w:marRight w:val="0"/>
                      <w:marTop w:val="0"/>
                      <w:marBottom w:val="0"/>
                      <w:divBdr>
                        <w:top w:val="none" w:sz="0" w:space="0" w:color="auto"/>
                        <w:left w:val="none" w:sz="0" w:space="0" w:color="auto"/>
                        <w:bottom w:val="none" w:sz="0" w:space="0" w:color="auto"/>
                        <w:right w:val="none" w:sz="0" w:space="0" w:color="auto"/>
                      </w:divBdr>
                      <w:divsChild>
                        <w:div w:id="1032417302">
                          <w:marLeft w:val="0"/>
                          <w:marRight w:val="0"/>
                          <w:marTop w:val="0"/>
                          <w:marBottom w:val="0"/>
                          <w:divBdr>
                            <w:top w:val="none" w:sz="0" w:space="0" w:color="auto"/>
                            <w:left w:val="none" w:sz="0" w:space="0" w:color="auto"/>
                            <w:bottom w:val="none" w:sz="0" w:space="0" w:color="auto"/>
                            <w:right w:val="none" w:sz="0" w:space="0" w:color="auto"/>
                          </w:divBdr>
                          <w:divsChild>
                            <w:div w:id="529103902">
                              <w:marLeft w:val="0"/>
                              <w:marRight w:val="0"/>
                              <w:marTop w:val="0"/>
                              <w:marBottom w:val="0"/>
                              <w:divBdr>
                                <w:top w:val="none" w:sz="0" w:space="0" w:color="auto"/>
                                <w:left w:val="none" w:sz="0" w:space="0" w:color="auto"/>
                                <w:bottom w:val="none" w:sz="0" w:space="0" w:color="auto"/>
                                <w:right w:val="none" w:sz="0" w:space="0" w:color="auto"/>
                              </w:divBdr>
                              <w:divsChild>
                                <w:div w:id="1883398225">
                                  <w:marLeft w:val="0"/>
                                  <w:marRight w:val="0"/>
                                  <w:marTop w:val="0"/>
                                  <w:marBottom w:val="0"/>
                                  <w:divBdr>
                                    <w:top w:val="none" w:sz="0" w:space="0" w:color="auto"/>
                                    <w:left w:val="none" w:sz="0" w:space="0" w:color="auto"/>
                                    <w:bottom w:val="none" w:sz="0" w:space="0" w:color="auto"/>
                                    <w:right w:val="none" w:sz="0" w:space="0" w:color="auto"/>
                                  </w:divBdr>
                                  <w:divsChild>
                                    <w:div w:id="11060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092810">
      <w:bodyDiv w:val="1"/>
      <w:marLeft w:val="0"/>
      <w:marRight w:val="0"/>
      <w:marTop w:val="0"/>
      <w:marBottom w:val="0"/>
      <w:divBdr>
        <w:top w:val="none" w:sz="0" w:space="0" w:color="auto"/>
        <w:left w:val="none" w:sz="0" w:space="0" w:color="auto"/>
        <w:bottom w:val="none" w:sz="0" w:space="0" w:color="auto"/>
        <w:right w:val="none" w:sz="0" w:space="0" w:color="auto"/>
      </w:divBdr>
    </w:div>
    <w:div w:id="84587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1578</Words>
  <Characters>8996</Characters>
  <Application>Microsoft Office Word</Application>
  <DocSecurity>0</DocSecurity>
  <Lines>74</Lines>
  <Paragraphs>21</Paragraphs>
  <ScaleCrop>false</ScaleCrop>
  <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yudunyi</dc:creator>
  <cp:lastModifiedBy>yudunyi</cp:lastModifiedBy>
  <cp:revision>1</cp:revision>
  <dcterms:created xsi:type="dcterms:W3CDTF">2017-01-12T00:51:00Z</dcterms:created>
  <dcterms:modified xsi:type="dcterms:W3CDTF">2017-01-12T00:52:00Z</dcterms:modified>
</cp:coreProperties>
</file>