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128" w:rsidRPr="00710150" w:rsidRDefault="00054512" w:rsidP="00054512">
      <w:pPr>
        <w:jc w:val="center"/>
        <w:rPr>
          <w:rFonts w:ascii="黑体" w:eastAsia="黑体" w:hAnsi="黑体"/>
          <w:sz w:val="32"/>
          <w:szCs w:val="32"/>
        </w:rPr>
      </w:pPr>
      <w:r w:rsidRPr="00710150">
        <w:rPr>
          <w:rFonts w:ascii="黑体" w:eastAsia="黑体" w:hAnsi="黑体" w:hint="eastAsia"/>
          <w:sz w:val="32"/>
          <w:szCs w:val="32"/>
        </w:rPr>
        <w:t>北京印刷学院网络信息中</w:t>
      </w:r>
      <w:r w:rsidR="00710150">
        <w:rPr>
          <w:rFonts w:ascii="黑体" w:eastAsia="黑体" w:hAnsi="黑体" w:hint="eastAsia"/>
          <w:sz w:val="32"/>
          <w:szCs w:val="32"/>
        </w:rPr>
        <w:t>心</w:t>
      </w:r>
    </w:p>
    <w:p w:rsidR="00054512" w:rsidRPr="00710150" w:rsidRDefault="00054512" w:rsidP="00054512">
      <w:pPr>
        <w:jc w:val="center"/>
        <w:rPr>
          <w:rFonts w:ascii="黑体" w:eastAsia="黑体" w:hAnsi="黑体"/>
          <w:sz w:val="32"/>
          <w:szCs w:val="32"/>
        </w:rPr>
      </w:pPr>
      <w:r w:rsidRPr="00710150">
        <w:rPr>
          <w:rFonts w:ascii="黑体" w:eastAsia="黑体" w:hAnsi="黑体" w:hint="eastAsia"/>
          <w:sz w:val="32"/>
          <w:szCs w:val="32"/>
        </w:rPr>
        <w:t>主机托管规章制度</w:t>
      </w:r>
    </w:p>
    <w:p w:rsidR="00054512" w:rsidRDefault="00054512">
      <w:pPr>
        <w:rPr>
          <w:sz w:val="28"/>
          <w:szCs w:val="28"/>
        </w:rPr>
      </w:pPr>
      <w:r>
        <w:rPr>
          <w:rFonts w:hint="eastAsia"/>
        </w:rPr>
        <w:t xml:space="preserve">  </w:t>
      </w:r>
      <w:r w:rsidRPr="00054512">
        <w:rPr>
          <w:rFonts w:hint="eastAsia"/>
          <w:sz w:val="28"/>
          <w:szCs w:val="28"/>
        </w:rPr>
        <w:t xml:space="preserve">  </w:t>
      </w:r>
      <w:r>
        <w:rPr>
          <w:rFonts w:hint="eastAsia"/>
          <w:sz w:val="28"/>
          <w:szCs w:val="28"/>
        </w:rPr>
        <w:t xml:space="preserve"> </w:t>
      </w:r>
      <w:r w:rsidRPr="00054512">
        <w:rPr>
          <w:rFonts w:hint="eastAsia"/>
          <w:sz w:val="28"/>
          <w:szCs w:val="28"/>
        </w:rPr>
        <w:t>为了规范校园网络管理，提高网络服务质量，保障我校网络信息化工作的持续稳定发展。网络信息中心对校内网络用户提供主机托管服务，具体管理办法和相关规定如下：</w:t>
      </w:r>
    </w:p>
    <w:p w:rsidR="00054512" w:rsidRDefault="00054512">
      <w:pPr>
        <w:rPr>
          <w:sz w:val="28"/>
          <w:szCs w:val="28"/>
        </w:rPr>
      </w:pPr>
      <w:r>
        <w:rPr>
          <w:rFonts w:hint="eastAsia"/>
          <w:sz w:val="28"/>
          <w:szCs w:val="28"/>
        </w:rPr>
        <w:t>1</w:t>
      </w:r>
      <w:r>
        <w:rPr>
          <w:rFonts w:hint="eastAsia"/>
          <w:sz w:val="28"/>
          <w:szCs w:val="28"/>
        </w:rPr>
        <w:t>．主机托管服务是指主机托管用户（以下简称用户）将本部门服务器放置于</w:t>
      </w:r>
      <w:r w:rsidR="00710150">
        <w:rPr>
          <w:rFonts w:hint="eastAsia"/>
          <w:sz w:val="28"/>
          <w:szCs w:val="28"/>
        </w:rPr>
        <w:t>网络信息中心的</w:t>
      </w:r>
      <w:r>
        <w:rPr>
          <w:rFonts w:hint="eastAsia"/>
          <w:sz w:val="28"/>
          <w:szCs w:val="28"/>
        </w:rPr>
        <w:t>机房，通过校园网络对外发布信息或提供网络服务</w:t>
      </w:r>
      <w:r w:rsidR="00AC00C4">
        <w:rPr>
          <w:rFonts w:hint="eastAsia"/>
          <w:sz w:val="28"/>
          <w:szCs w:val="28"/>
        </w:rPr>
        <w:t>。</w:t>
      </w:r>
    </w:p>
    <w:p w:rsidR="00054512" w:rsidRDefault="00AC00C4">
      <w:pPr>
        <w:rPr>
          <w:sz w:val="28"/>
          <w:szCs w:val="28"/>
        </w:rPr>
      </w:pPr>
      <w:r>
        <w:rPr>
          <w:rFonts w:hint="eastAsia"/>
          <w:sz w:val="28"/>
          <w:szCs w:val="28"/>
        </w:rPr>
        <w:t>2</w:t>
      </w:r>
      <w:r>
        <w:rPr>
          <w:rFonts w:hint="eastAsia"/>
          <w:sz w:val="28"/>
          <w:szCs w:val="28"/>
        </w:rPr>
        <w:t>．办理主机托管服务的对象（用户）只限校内各部门，其他个人和社会团体暂不开放此项服务。</w:t>
      </w:r>
    </w:p>
    <w:p w:rsidR="00AC00C4" w:rsidRDefault="00AC00C4">
      <w:pPr>
        <w:rPr>
          <w:sz w:val="28"/>
          <w:szCs w:val="28"/>
        </w:rPr>
      </w:pPr>
      <w:r>
        <w:rPr>
          <w:rFonts w:hint="eastAsia"/>
          <w:sz w:val="28"/>
          <w:szCs w:val="28"/>
        </w:rPr>
        <w:t>3</w:t>
      </w:r>
      <w:r>
        <w:rPr>
          <w:rFonts w:hint="eastAsia"/>
          <w:sz w:val="28"/>
          <w:szCs w:val="28"/>
        </w:rPr>
        <w:t>．用户办理主机托管业务首先要填写《北京印刷学院主机托管申请表》，并报相关部门领导审核、批准、备案</w:t>
      </w:r>
      <w:r w:rsidR="00710150">
        <w:rPr>
          <w:rFonts w:hint="eastAsia"/>
          <w:sz w:val="28"/>
          <w:szCs w:val="28"/>
        </w:rPr>
        <w:t>；</w:t>
      </w:r>
      <w:r>
        <w:rPr>
          <w:rFonts w:hint="eastAsia"/>
          <w:sz w:val="28"/>
          <w:szCs w:val="28"/>
        </w:rPr>
        <w:t>托管服务器更换主机或更改其硬件配置前，需及时向网络信息中心提出现场维护申请，</w:t>
      </w:r>
      <w:r w:rsidR="004B5F71">
        <w:rPr>
          <w:rFonts w:hint="eastAsia"/>
          <w:sz w:val="28"/>
          <w:szCs w:val="28"/>
        </w:rPr>
        <w:t>并在之后修改申请表中的相关参数。</w:t>
      </w:r>
    </w:p>
    <w:p w:rsidR="003E012B" w:rsidRDefault="003E012B">
      <w:pPr>
        <w:rPr>
          <w:sz w:val="28"/>
          <w:szCs w:val="28"/>
        </w:rPr>
      </w:pPr>
      <w:r>
        <w:rPr>
          <w:rFonts w:hint="eastAsia"/>
          <w:sz w:val="28"/>
          <w:szCs w:val="28"/>
        </w:rPr>
        <w:t>4.</w:t>
      </w:r>
      <w:r w:rsidR="004C3171">
        <w:rPr>
          <w:rFonts w:hint="eastAsia"/>
          <w:sz w:val="28"/>
          <w:szCs w:val="28"/>
        </w:rPr>
        <w:t xml:space="preserve"> </w:t>
      </w:r>
      <w:r w:rsidR="004C3171">
        <w:rPr>
          <w:rFonts w:hint="eastAsia"/>
          <w:sz w:val="28"/>
          <w:szCs w:val="28"/>
        </w:rPr>
        <w:t>待批准后用户方可将被托管服务器送至网络信息中心并放置于网络信息中心机房管理人员指定的机位。</w:t>
      </w:r>
    </w:p>
    <w:p w:rsidR="00963445" w:rsidRDefault="00963445">
      <w:pPr>
        <w:rPr>
          <w:sz w:val="28"/>
          <w:szCs w:val="28"/>
        </w:rPr>
      </w:pPr>
      <w:r>
        <w:rPr>
          <w:rFonts w:hint="eastAsia"/>
          <w:sz w:val="28"/>
          <w:szCs w:val="28"/>
        </w:rPr>
        <w:t>5</w:t>
      </w:r>
      <w:r>
        <w:rPr>
          <w:rFonts w:hint="eastAsia"/>
          <w:sz w:val="28"/>
          <w:szCs w:val="28"/>
        </w:rPr>
        <w:t>．各部门</w:t>
      </w:r>
      <w:r w:rsidR="00346D9C">
        <w:rPr>
          <w:rFonts w:hint="eastAsia"/>
          <w:sz w:val="28"/>
          <w:szCs w:val="28"/>
        </w:rPr>
        <w:t>服务器管理员需填写并提交《</w:t>
      </w:r>
      <w:r w:rsidR="00346D9C" w:rsidRPr="00346D9C">
        <w:rPr>
          <w:rFonts w:hint="eastAsia"/>
          <w:sz w:val="28"/>
          <w:szCs w:val="28"/>
        </w:rPr>
        <w:t>北京印刷学院主机托管申请表</w:t>
      </w:r>
      <w:r w:rsidR="00346D9C">
        <w:rPr>
          <w:rFonts w:hint="eastAsia"/>
          <w:sz w:val="28"/>
          <w:szCs w:val="28"/>
        </w:rPr>
        <w:t>》，由网络信息中心主任同意盖章后可办理主机托管手续。</w:t>
      </w:r>
    </w:p>
    <w:p w:rsidR="004C3171" w:rsidRDefault="00963445">
      <w:pPr>
        <w:rPr>
          <w:sz w:val="28"/>
          <w:szCs w:val="28"/>
        </w:rPr>
      </w:pPr>
      <w:r>
        <w:rPr>
          <w:rFonts w:hint="eastAsia"/>
          <w:sz w:val="28"/>
          <w:szCs w:val="28"/>
        </w:rPr>
        <w:t>6</w:t>
      </w:r>
      <w:r w:rsidR="004C3171">
        <w:rPr>
          <w:rFonts w:hint="eastAsia"/>
          <w:sz w:val="28"/>
          <w:szCs w:val="28"/>
        </w:rPr>
        <w:t>．被托管</w:t>
      </w:r>
      <w:r>
        <w:rPr>
          <w:rFonts w:hint="eastAsia"/>
          <w:sz w:val="28"/>
          <w:szCs w:val="28"/>
        </w:rPr>
        <w:t>服务器</w:t>
      </w:r>
      <w:r w:rsidR="004C3171">
        <w:rPr>
          <w:rFonts w:hint="eastAsia"/>
          <w:sz w:val="28"/>
          <w:szCs w:val="28"/>
        </w:rPr>
        <w:t>需要在网络信息中心办理主机托管登记，用户方的服务器现场维护人员应主动配合机房管理人员做好</w:t>
      </w:r>
      <w:r w:rsidR="00FF60F8">
        <w:rPr>
          <w:rFonts w:hint="eastAsia"/>
          <w:sz w:val="28"/>
          <w:szCs w:val="28"/>
        </w:rPr>
        <w:t>主机的登记、维护等工作。</w:t>
      </w:r>
    </w:p>
    <w:p w:rsidR="00FF60F8" w:rsidRDefault="00415AEA">
      <w:pPr>
        <w:rPr>
          <w:sz w:val="28"/>
          <w:szCs w:val="28"/>
        </w:rPr>
      </w:pPr>
      <w:r>
        <w:rPr>
          <w:rFonts w:hint="eastAsia"/>
          <w:sz w:val="28"/>
          <w:szCs w:val="28"/>
        </w:rPr>
        <w:t>7</w:t>
      </w:r>
      <w:r>
        <w:rPr>
          <w:rFonts w:hint="eastAsia"/>
          <w:sz w:val="28"/>
          <w:szCs w:val="28"/>
        </w:rPr>
        <w:t>．用户自行负责被托管服务器上安装</w:t>
      </w:r>
      <w:r w:rsidR="00C8792C">
        <w:rPr>
          <w:rFonts w:hint="eastAsia"/>
          <w:sz w:val="28"/>
          <w:szCs w:val="28"/>
        </w:rPr>
        <w:t>的各类软件（操作系统、应用软件等）的介质和版本证明，并自行负责安装调试和日常维护，包括服</w:t>
      </w:r>
      <w:r w:rsidR="00C8792C">
        <w:rPr>
          <w:rFonts w:hint="eastAsia"/>
          <w:sz w:val="28"/>
          <w:szCs w:val="28"/>
        </w:rPr>
        <w:lastRenderedPageBreak/>
        <w:t>务器的硬件设备维护和系统程序的运行维护，用户拥有被托管服务器的权限，网络信息中心不承担托管服务器的系统维护工作。</w:t>
      </w:r>
    </w:p>
    <w:p w:rsidR="00A9777D" w:rsidRDefault="00A9777D">
      <w:pPr>
        <w:rPr>
          <w:sz w:val="28"/>
          <w:szCs w:val="28"/>
        </w:rPr>
      </w:pPr>
      <w:r>
        <w:rPr>
          <w:rFonts w:hint="eastAsia"/>
          <w:sz w:val="28"/>
          <w:szCs w:val="28"/>
        </w:rPr>
        <w:t>8</w:t>
      </w:r>
      <w:r>
        <w:rPr>
          <w:rFonts w:hint="eastAsia"/>
          <w:sz w:val="28"/>
          <w:szCs w:val="28"/>
        </w:rPr>
        <w:t>．用户使用被托管服务器对外提供服务必须严格遵守国家的相关法律法规，不得从事有</w:t>
      </w:r>
      <w:r w:rsidR="000433A7">
        <w:rPr>
          <w:rFonts w:hint="eastAsia"/>
          <w:sz w:val="28"/>
          <w:szCs w:val="28"/>
        </w:rPr>
        <w:t>悖</w:t>
      </w:r>
      <w:r>
        <w:rPr>
          <w:rFonts w:hint="eastAsia"/>
          <w:sz w:val="28"/>
          <w:szCs w:val="28"/>
        </w:rPr>
        <w:t>国家法律法规的任何非法活动，一经发现</w:t>
      </w:r>
      <w:r w:rsidR="000433A7">
        <w:rPr>
          <w:rFonts w:hint="eastAsia"/>
          <w:sz w:val="28"/>
          <w:szCs w:val="28"/>
        </w:rPr>
        <w:t>在被托管服务器上从事任何非法活动，网络信息中心有权强制关闭该服务器。</w:t>
      </w:r>
    </w:p>
    <w:p w:rsidR="002B231F" w:rsidRDefault="002B231F">
      <w:pPr>
        <w:rPr>
          <w:sz w:val="28"/>
          <w:szCs w:val="28"/>
        </w:rPr>
      </w:pPr>
      <w:r>
        <w:rPr>
          <w:rFonts w:hint="eastAsia"/>
          <w:sz w:val="28"/>
          <w:szCs w:val="28"/>
        </w:rPr>
        <w:t>9</w:t>
      </w:r>
      <w:r>
        <w:rPr>
          <w:rFonts w:hint="eastAsia"/>
          <w:sz w:val="28"/>
          <w:szCs w:val="28"/>
        </w:rPr>
        <w:t>．用户在服务器的日常工作中，要加强对服务器的维护，及时查毒、杀毒，做好数据更新，对数据备份等。服务器系统必须及时升级安装安全补丁，弥补系统</w:t>
      </w:r>
      <w:r w:rsidR="00323693">
        <w:rPr>
          <w:rFonts w:hint="eastAsia"/>
          <w:sz w:val="28"/>
          <w:szCs w:val="28"/>
        </w:rPr>
        <w:t>漏洞；必须为服务器系统做好病毒及木马的实时监测，及时升级病毒库，如有异常，应及时处理。如果托管服务器出现设备故障</w:t>
      </w:r>
      <w:r w:rsidR="00DC796B">
        <w:rPr>
          <w:rFonts w:hint="eastAsia"/>
          <w:sz w:val="28"/>
          <w:szCs w:val="28"/>
        </w:rPr>
        <w:t>或系统程序危害到其他系统的稳定和安全，网络信息中心有权责成用户停止该程序或该服务器的运行。紧急情况下，如影响到校园网络正常运行时，考虑到保障相关网络环境正常运行的其他必要因素，网络</w:t>
      </w:r>
      <w:r w:rsidR="00F56436">
        <w:rPr>
          <w:rFonts w:hint="eastAsia"/>
          <w:sz w:val="28"/>
          <w:szCs w:val="28"/>
        </w:rPr>
        <w:t>信息中心有权强制中断托管服务器运行并同时通知用户。</w:t>
      </w:r>
    </w:p>
    <w:p w:rsidR="00F56436" w:rsidRDefault="00A870AE">
      <w:pPr>
        <w:rPr>
          <w:sz w:val="28"/>
          <w:szCs w:val="28"/>
        </w:rPr>
      </w:pPr>
      <w:r>
        <w:rPr>
          <w:rFonts w:hint="eastAsia"/>
          <w:sz w:val="28"/>
          <w:szCs w:val="28"/>
        </w:rPr>
        <w:t>10</w:t>
      </w:r>
      <w:r>
        <w:rPr>
          <w:rFonts w:hint="eastAsia"/>
          <w:sz w:val="28"/>
          <w:szCs w:val="28"/>
        </w:rPr>
        <w:t>．被托管服务器只能提供正常的并通过审批的服务，绝对不允许用户在被托管服务器上做代理服务器或通过被托管服务器进行任何下载。</w:t>
      </w:r>
    </w:p>
    <w:p w:rsidR="00A62801" w:rsidRDefault="00A62801">
      <w:pPr>
        <w:rPr>
          <w:sz w:val="28"/>
          <w:szCs w:val="28"/>
        </w:rPr>
      </w:pPr>
      <w:r>
        <w:rPr>
          <w:rFonts w:hint="eastAsia"/>
          <w:sz w:val="28"/>
          <w:szCs w:val="28"/>
        </w:rPr>
        <w:t>11</w:t>
      </w:r>
      <w:r>
        <w:rPr>
          <w:rFonts w:hint="eastAsia"/>
          <w:sz w:val="28"/>
          <w:szCs w:val="28"/>
        </w:rPr>
        <w:t>．对于违反制度的，网络信息中心有权进行处理并移交学校相关部门。触犯法律的，可通过学校相关部门移交公安机关处理。</w:t>
      </w:r>
    </w:p>
    <w:p w:rsidR="00A62801" w:rsidRDefault="00A62801">
      <w:pPr>
        <w:rPr>
          <w:sz w:val="28"/>
          <w:szCs w:val="28"/>
        </w:rPr>
      </w:pPr>
      <w:r>
        <w:rPr>
          <w:rFonts w:hint="eastAsia"/>
          <w:sz w:val="28"/>
          <w:szCs w:val="28"/>
        </w:rPr>
        <w:t>12</w:t>
      </w:r>
      <w:r>
        <w:rPr>
          <w:rFonts w:hint="eastAsia"/>
          <w:sz w:val="28"/>
          <w:szCs w:val="28"/>
        </w:rPr>
        <w:t>．本规章制度自发布之日起执行。</w:t>
      </w:r>
    </w:p>
    <w:p w:rsidR="00745862" w:rsidRDefault="00745862">
      <w:pPr>
        <w:rPr>
          <w:sz w:val="28"/>
          <w:szCs w:val="28"/>
        </w:rPr>
      </w:pPr>
    </w:p>
    <w:p w:rsidR="00745862" w:rsidRDefault="00745862">
      <w:pPr>
        <w:rPr>
          <w:sz w:val="28"/>
          <w:szCs w:val="28"/>
        </w:rPr>
      </w:pPr>
    </w:p>
    <w:p w:rsidR="00745862" w:rsidRDefault="00745862" w:rsidP="00745862">
      <w:pPr>
        <w:jc w:val="right"/>
        <w:rPr>
          <w:sz w:val="28"/>
          <w:szCs w:val="28"/>
        </w:rPr>
      </w:pPr>
      <w:r>
        <w:rPr>
          <w:rFonts w:hint="eastAsia"/>
          <w:sz w:val="28"/>
          <w:szCs w:val="28"/>
        </w:rPr>
        <w:t>网络信息中心</w:t>
      </w:r>
    </w:p>
    <w:p w:rsidR="00745862" w:rsidRPr="00F56436" w:rsidRDefault="00745862" w:rsidP="00745862">
      <w:pPr>
        <w:jc w:val="right"/>
        <w:rPr>
          <w:sz w:val="28"/>
          <w:szCs w:val="28"/>
        </w:rPr>
      </w:pPr>
      <w:r>
        <w:rPr>
          <w:rFonts w:hint="eastAsia"/>
          <w:sz w:val="28"/>
          <w:szCs w:val="28"/>
        </w:rPr>
        <w:t>201</w:t>
      </w:r>
      <w:r w:rsidR="004F7C8B">
        <w:rPr>
          <w:rFonts w:hint="eastAsia"/>
          <w:sz w:val="28"/>
          <w:szCs w:val="28"/>
        </w:rPr>
        <w:t>7</w:t>
      </w:r>
      <w:r>
        <w:rPr>
          <w:rFonts w:hint="eastAsia"/>
          <w:sz w:val="28"/>
          <w:szCs w:val="28"/>
        </w:rPr>
        <w:t>年</w:t>
      </w:r>
      <w:r w:rsidR="004F7C8B">
        <w:rPr>
          <w:rFonts w:hint="eastAsia"/>
          <w:sz w:val="28"/>
          <w:szCs w:val="28"/>
        </w:rPr>
        <w:t>9</w:t>
      </w:r>
      <w:r>
        <w:rPr>
          <w:rFonts w:hint="eastAsia"/>
          <w:sz w:val="28"/>
          <w:szCs w:val="28"/>
        </w:rPr>
        <w:t>月</w:t>
      </w:r>
      <w:r w:rsidR="004F7C8B">
        <w:rPr>
          <w:rFonts w:hint="eastAsia"/>
          <w:sz w:val="28"/>
          <w:szCs w:val="28"/>
        </w:rPr>
        <w:t>26</w:t>
      </w:r>
      <w:r>
        <w:rPr>
          <w:rFonts w:hint="eastAsia"/>
          <w:sz w:val="28"/>
          <w:szCs w:val="28"/>
        </w:rPr>
        <w:t>日</w:t>
      </w:r>
    </w:p>
    <w:sectPr w:rsidR="00745862" w:rsidRPr="00F56436" w:rsidSect="00745862">
      <w:pgSz w:w="11906" w:h="16838"/>
      <w:pgMar w:top="1134" w:right="1701" w:bottom="113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286" w:rsidRDefault="00D41286" w:rsidP="004C3171">
      <w:r>
        <w:separator/>
      </w:r>
    </w:p>
  </w:endnote>
  <w:endnote w:type="continuationSeparator" w:id="0">
    <w:p w:rsidR="00D41286" w:rsidRDefault="00D41286" w:rsidP="004C31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286" w:rsidRDefault="00D41286" w:rsidP="004C3171">
      <w:r>
        <w:separator/>
      </w:r>
    </w:p>
  </w:footnote>
  <w:footnote w:type="continuationSeparator" w:id="0">
    <w:p w:rsidR="00D41286" w:rsidRDefault="00D41286" w:rsidP="004C31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4512"/>
    <w:rsid w:val="000433A7"/>
    <w:rsid w:val="00054512"/>
    <w:rsid w:val="001F0CFF"/>
    <w:rsid w:val="002B231F"/>
    <w:rsid w:val="00323693"/>
    <w:rsid w:val="00346D9C"/>
    <w:rsid w:val="003E012B"/>
    <w:rsid w:val="00415AEA"/>
    <w:rsid w:val="00445CA9"/>
    <w:rsid w:val="004B5F71"/>
    <w:rsid w:val="004C3171"/>
    <w:rsid w:val="004F7C8B"/>
    <w:rsid w:val="00710150"/>
    <w:rsid w:val="00745862"/>
    <w:rsid w:val="007A70D8"/>
    <w:rsid w:val="007A78AC"/>
    <w:rsid w:val="008F50C7"/>
    <w:rsid w:val="00963445"/>
    <w:rsid w:val="009903C8"/>
    <w:rsid w:val="00A62801"/>
    <w:rsid w:val="00A870AE"/>
    <w:rsid w:val="00A9777D"/>
    <w:rsid w:val="00AC00C4"/>
    <w:rsid w:val="00BC0128"/>
    <w:rsid w:val="00C8792C"/>
    <w:rsid w:val="00D41286"/>
    <w:rsid w:val="00DC796B"/>
    <w:rsid w:val="00F56436"/>
    <w:rsid w:val="00FF60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12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512"/>
    <w:pPr>
      <w:ind w:firstLineChars="200" w:firstLine="420"/>
    </w:pPr>
  </w:style>
  <w:style w:type="paragraph" w:styleId="a4">
    <w:name w:val="header"/>
    <w:basedOn w:val="a"/>
    <w:link w:val="Char"/>
    <w:uiPriority w:val="99"/>
    <w:semiHidden/>
    <w:unhideWhenUsed/>
    <w:rsid w:val="004C31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C3171"/>
    <w:rPr>
      <w:sz w:val="18"/>
      <w:szCs w:val="18"/>
    </w:rPr>
  </w:style>
  <w:style w:type="paragraph" w:styleId="a5">
    <w:name w:val="footer"/>
    <w:basedOn w:val="a"/>
    <w:link w:val="Char0"/>
    <w:uiPriority w:val="99"/>
    <w:semiHidden/>
    <w:unhideWhenUsed/>
    <w:rsid w:val="004C317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C3171"/>
    <w:rPr>
      <w:sz w:val="18"/>
      <w:szCs w:val="18"/>
    </w:rPr>
  </w:style>
</w:styles>
</file>

<file path=word/webSettings.xml><?xml version="1.0" encoding="utf-8"?>
<w:webSettings xmlns:r="http://schemas.openxmlformats.org/officeDocument/2006/relationships" xmlns:w="http://schemas.openxmlformats.org/wordprocessingml/2006/main">
  <w:divs>
    <w:div w:id="99603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164</Words>
  <Characters>937</Characters>
  <Application>Microsoft Office Word</Application>
  <DocSecurity>0</DocSecurity>
  <Lines>7</Lines>
  <Paragraphs>2</Paragraphs>
  <ScaleCrop>false</ScaleCrop>
  <Company>china</Company>
  <LinksUpToDate>false</LinksUpToDate>
  <CharactersWithSpaces>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23</cp:revision>
  <dcterms:created xsi:type="dcterms:W3CDTF">2016-05-12T06:36:00Z</dcterms:created>
  <dcterms:modified xsi:type="dcterms:W3CDTF">2017-09-26T01:06:00Z</dcterms:modified>
</cp:coreProperties>
</file>